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E9595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音乐学院、淮剧学院</w:t>
      </w:r>
    </w:p>
    <w:p w14:paraId="457DBE83">
      <w:pPr>
        <w:jc w:val="center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2025年科研立项及发表论文及专著情况</w:t>
      </w:r>
    </w:p>
    <w:p w14:paraId="3276F19D">
      <w:pPr>
        <w:spacing w:line="720" w:lineRule="auto"/>
        <w:rPr>
          <w:rFonts w:hint="eastAsia"/>
          <w:sz w:val="24"/>
          <w:szCs w:val="24"/>
          <w:lang w:val="en-US" w:eastAsia="zh-CN"/>
        </w:rPr>
      </w:pPr>
    </w:p>
    <w:p w14:paraId="1617CAE1">
      <w:pPr>
        <w:spacing w:line="72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科研立项：</w:t>
      </w:r>
      <w:r>
        <w:rPr>
          <w:rFonts w:hint="default"/>
          <w:sz w:val="24"/>
          <w:szCs w:val="24"/>
          <w:lang w:val="en-US" w:eastAsia="zh-CN"/>
        </w:rPr>
        <w:t>教育部人文社科项目</w:t>
      </w:r>
      <w:r>
        <w:rPr>
          <w:rFonts w:hint="eastAsia"/>
          <w:sz w:val="24"/>
          <w:szCs w:val="24"/>
          <w:lang w:val="en-US" w:eastAsia="zh-CN"/>
        </w:rPr>
        <w:t>立项1项。</w:t>
      </w:r>
    </w:p>
    <w:p w14:paraId="5F501933">
      <w:pPr>
        <w:spacing w:line="720" w:lineRule="auto"/>
        <w:ind w:firstLine="1200" w:firstLineChars="5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江苏省社科联应用精品工程项目（重点）立项1项。</w:t>
      </w:r>
    </w:p>
    <w:p w14:paraId="25614EB7">
      <w:pPr>
        <w:spacing w:line="720" w:lineRule="auto"/>
        <w:ind w:firstLine="1200" w:firstLineChars="5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盐城市社科联项目立项12项，结项12项。</w:t>
      </w:r>
    </w:p>
    <w:p w14:paraId="43001BD6">
      <w:pPr>
        <w:spacing w:line="72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论文发表：</w:t>
      </w:r>
      <w:r>
        <w:rPr>
          <w:rFonts w:hint="eastAsia"/>
          <w:sz w:val="24"/>
          <w:szCs w:val="24"/>
          <w:lang w:val="en-US" w:eastAsia="zh-CN"/>
        </w:rPr>
        <w:t>发表论文共计26篇。其中，核心期刊4篇、CSSCI1篇、SSCI1篇。</w:t>
      </w:r>
    </w:p>
    <w:p w14:paraId="4497844E">
      <w:pPr>
        <w:spacing w:line="720" w:lineRule="auto"/>
        <w:rPr>
          <w:rFonts w:hint="default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出版专著：</w:t>
      </w:r>
      <w:r>
        <w:rPr>
          <w:rFonts w:hint="eastAsia"/>
          <w:sz w:val="24"/>
          <w:szCs w:val="24"/>
          <w:lang w:val="en-US" w:eastAsia="zh-CN"/>
        </w:rPr>
        <w:t>专著出版共计4部。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81121"/>
    <w:rsid w:val="3BC81121"/>
    <w:rsid w:val="426E324E"/>
    <w:rsid w:val="6A15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139</Characters>
  <Lines>0</Lines>
  <Paragraphs>0</Paragraphs>
  <TotalTime>8</TotalTime>
  <ScaleCrop>false</ScaleCrop>
  <LinksUpToDate>false</LinksUpToDate>
  <CharactersWithSpaces>139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2026-01-18T12:07:00Z</dcterms:created>
  <dc:creator>WPS_1766360155</dc:creator>
  <cp:lastModifiedBy>WPS_1766360155</cp:lastModifiedBy>
  <dcterms:modified xsi:type="dcterms:W3CDTF">2026-01-18T12:21:21Z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FFC1D57382344BBF95B2B3B06E4DA611_11</vt:lpwstr>
  </property>
  <property fmtid="{D5CDD505-2E9C-101B-9397-08002B2CF9AE}" pid="4" name="KSOTemplateDocerSaveRecord">
    <vt:lpwstr>eyJoZGlkIjoiMGI1MDM1NDRlNDc4YTIzZGJkNjM3NjQzOTNlMjQ5MzAiLCJ1c2VySWQiOiIxNzg1NjEzNjQyIn0=</vt:lpwstr>
  </property>
</Properties>
</file>